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32" w:rsidRPr="001C52F7" w:rsidRDefault="00C86432" w:rsidP="001C52F7">
      <w:pPr>
        <w:shd w:val="clear" w:color="auto" w:fill="FFFFFF"/>
        <w:spacing w:after="0" w:line="330" w:lineRule="atLeast"/>
        <w:ind w:left="120" w:firstLine="447"/>
        <w:outlineLvl w:val="1"/>
        <w:rPr>
          <w:rFonts w:ascii="Times New Roman" w:eastAsia="Times New Roman" w:hAnsi="Times New Roman" w:cs="Times New Roman"/>
          <w:color w:val="000000"/>
          <w:sz w:val="24"/>
          <w:szCs w:val="24"/>
          <w:lang w:eastAsia="ru-RU"/>
        </w:rPr>
      </w:pPr>
      <w:bookmarkStart w:id="0" w:name="_GoBack"/>
      <w:bookmarkEnd w:id="0"/>
      <w:r w:rsidRPr="001C52F7">
        <w:rPr>
          <w:rFonts w:ascii="Times New Roman" w:eastAsia="Times New Roman" w:hAnsi="Times New Roman" w:cs="Times New Roman"/>
          <w:color w:val="000000"/>
          <w:sz w:val="24"/>
          <w:szCs w:val="24"/>
          <w:lang w:eastAsia="ru-RU"/>
        </w:rPr>
        <w:t>Методы, направленные на овладение двигательными умениями. Методы, направленные на совершенствование двигательных навыков и развитие физических способностей. Методы расчлененного упражнения.</w:t>
      </w:r>
    </w:p>
    <w:p w:rsidR="00C86432" w:rsidRPr="001C52F7" w:rsidRDefault="00C86432" w:rsidP="001C52F7">
      <w:pPr>
        <w:ind w:left="120" w:firstLine="447"/>
        <w:rPr>
          <w:rFonts w:ascii="Times New Roman" w:hAnsi="Times New Roman" w:cs="Times New Roman"/>
          <w:sz w:val="24"/>
          <w:szCs w:val="24"/>
        </w:rPr>
      </w:pPr>
    </w:p>
    <w:p w:rsidR="00C86432" w:rsidRPr="001C52F7" w:rsidRDefault="00C86432" w:rsidP="001C52F7">
      <w:pPr>
        <w:pStyle w:val="a3"/>
        <w:shd w:val="clear" w:color="auto" w:fill="FFFFFF"/>
        <w:spacing w:before="0" w:beforeAutospacing="0" w:after="0" w:afterAutospacing="0"/>
        <w:ind w:left="120" w:firstLine="447"/>
        <w:jc w:val="center"/>
        <w:rPr>
          <w:color w:val="000000"/>
        </w:rPr>
      </w:pPr>
      <w:r w:rsidRPr="001C52F7">
        <w:rPr>
          <w:b/>
          <w:bCs/>
          <w:color w:val="000000"/>
        </w:rPr>
        <w:t>Методы, направленные на овладение двигательными умениями и навыками</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В зависимости от способа освоения структуры двигательного действия в процессе разучивания методы подразделяют на:</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методы расчлененного упражнения;</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методы целостного упражнения.</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b/>
          <w:bCs/>
          <w:color w:val="000000"/>
        </w:rPr>
        <w:t>Методы расчлененного упражнения</w:t>
      </w:r>
      <w:r w:rsidRPr="001C52F7">
        <w:rPr>
          <w:color w:val="000000"/>
        </w:rPr>
        <w:t> предполагают разучивание упражнения (его обычно называют «целевым») по частям с последовательным их объединением по мере освоения в целостное действие. Этот метод применяется в следующих случаях:</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при обучении координационно-сложным двигательным действиям, когда нет возможности изучить их целостно;</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если упражнение состоит из большого числа элементов, органически мало связанных между собой;</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если упражнение производится так быстро, что при целостном выполнении нельзя изучить и усовершенствовать его отдельные части;</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когда целостное выполнение действия может быть опасным, если предварительно не изучить его элементы;</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когда необходимо обеспечить быстрый успех в обучении с тем, чтобы поддержать интерес к учебной деятельности, особенно в работе с детьми-подростками, сформировать уверенность в своих силах.</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Задача построения обучения технике двигательным действиям методом расчленения сводится к решению вопросов о числе упражнений и их выборе. Решая эти вопросы, необходимо придерживаться следующих правил:</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а) при расчленении следует учитывать особенности структуры изучаемого действия, двигательный опыт обучаемых и условия обучения;</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б) расчленение не должно вызывать принципиального изменения структуры данного действия;</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в) при расчленении обучающими упражнениями должны быть охвачены все фазы целевого упражнения;</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г) для отдельного разучивания следует выбирать только те фазы упражнения, которые могут эффективно контролироваться либо самим обучаемым, либо извне, с помощью преподавателя или обучающих устройств; фазы движения, плохо поддающиеся контролю, вычленять не следует;</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д) обучающее упражнение должно содержать, возможно меньше посторонней двигательной информации, не связанной с предметом обучения.</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lastRenderedPageBreak/>
        <w:t>Основные разновидности метода расчлененного упражнения:</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Метод собственно расчлененного упражнения</w:t>
      </w:r>
      <w:r w:rsidRPr="001C52F7">
        <w:rPr>
          <w:color w:val="000000"/>
        </w:rPr>
        <w:t>, который предусматривает использование относительно крупных заданий, каждое из которых охватывает одну или несколько фаз целевого упражнения.</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Метод решения узких двигательных задач</w:t>
      </w:r>
      <w:r w:rsidRPr="001C52F7">
        <w:rPr>
          <w:color w:val="000000"/>
        </w:rPr>
        <w:t>, который предполагает вычленение («расслаивание») отдельных характеристик движений (пространственных, временных, динамических, ритмических и др.) и действий внутри фаз целевого упражнения. С его помощью можно решать разнообразные задачи. В частности, сформировать более точные представления о движении у обучаемых, совершенствовать отдельные характеристики техники движений, исправлять ошибки, возникающие в процессе обучения, и многое другое.</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По разделениям.</w:t>
      </w:r>
      <w:r w:rsidRPr="001C52F7">
        <w:rPr>
          <w:color w:val="000000"/>
        </w:rPr>
        <w:t> Существует множество приемов, используемых в процессе расчлененного разучивания двигательных действий. К основным следует отнести освоение ключевых положений тела и его частей, временная фиксация положения тела в той или иной фазе упражнения, «проводка» в изучаемой фазе движения, имитация движения, изменение исходных и конечных условий движения и т.д.</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b/>
          <w:bCs/>
          <w:color w:val="000000"/>
        </w:rPr>
        <w:t>Метод целостного упражнения</w:t>
      </w:r>
      <w:r w:rsidRPr="001C52F7">
        <w:rPr>
          <w:color w:val="000000"/>
        </w:rPr>
        <w:t> основывается на том, что с самого начала движения осваиваются занимающимися в составе той целостной структуры, которая типична для данного действия (прыжки, метания и др.). Он преимущественно используется:</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b/>
          <w:bCs/>
          <w:color w:val="000000"/>
        </w:rPr>
        <w:t>- </w:t>
      </w:r>
      <w:r w:rsidRPr="001C52F7">
        <w:rPr>
          <w:color w:val="000000"/>
        </w:rPr>
        <w:t>при разучивании наиболее простых упражнений;</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b/>
          <w:bCs/>
          <w:color w:val="000000"/>
        </w:rPr>
        <w:t>-</w:t>
      </w:r>
      <w:r w:rsidRPr="001C52F7">
        <w:rPr>
          <w:color w:val="000000"/>
        </w:rPr>
        <w:t> при изучении некоторых сложных действий, которые с методической точки зрения нецелесообразно изучать по частям;</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b/>
          <w:bCs/>
          <w:color w:val="000000"/>
        </w:rPr>
        <w:t>-</w:t>
      </w:r>
      <w:r w:rsidRPr="001C52F7">
        <w:rPr>
          <w:color w:val="000000"/>
        </w:rPr>
        <w:t> при совершенствовании и закреплении двигательных навыков.</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Благоприятные условия для применения целостных методов имеются также в тех случаях, когда обучаемый и педагог располагают эффективными средствами и приемами помощи и страховки. К примеру, это характерно для таких видов спорта, как спортивная гимнастика, акробатика, прыжки в воду, прыжки с трамплина на лыжах, фристайл и другие, в которых освоение действий связаны с элементами риска, страха, преодолением отрицательных эмоций.</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В настоящее время все более широкое применение в физическом воспитании и спорте находят тренажерные устройства, берущие на себя функции обучения технике движений и контроля за действиями занимающихся. Естественно, применение таких тренажеров и других технических устройств делает возможным целостное разучивание даже довольно сложных двигательных действий.</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Разновидности целостных методов:</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Собственно целостный метод</w:t>
      </w:r>
      <w:r w:rsidRPr="001C52F7">
        <w:rPr>
          <w:color w:val="000000"/>
        </w:rPr>
        <w:t>, который подразумевает прямое применение в качестве обучающего упражнения целевое движение, т.е. то действие, которое является объектом изучения.</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Метод целостного упражнения с постановкой частных задач.</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Метод целостного упражнения с развертыванием обучения от ведущего звена.</w:t>
      </w:r>
    </w:p>
    <w:p w:rsidR="00C86432" w:rsidRPr="001C52F7" w:rsidRDefault="00C86432" w:rsidP="001C52F7">
      <w:pPr>
        <w:pStyle w:val="a3"/>
        <w:shd w:val="clear" w:color="auto" w:fill="FFFFFF"/>
        <w:spacing w:before="0" w:beforeAutospacing="0" w:after="0" w:afterAutospacing="0"/>
        <w:ind w:left="120" w:firstLine="447"/>
        <w:rPr>
          <w:color w:val="000000"/>
        </w:rPr>
      </w:pPr>
      <w:r w:rsidRPr="001C52F7">
        <w:rPr>
          <w:i/>
          <w:iCs/>
          <w:color w:val="000000"/>
        </w:rPr>
        <w:t>Метод подводящих упражнений</w:t>
      </w:r>
      <w:r w:rsidRPr="001C52F7">
        <w:rPr>
          <w:color w:val="000000"/>
        </w:rPr>
        <w:t>, который основан на применении в качестве обучающих упражнений действий структурно-родственных целевому упражнению, но более доступных в освоении.</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При разучивании и совершенствовании упражнений этим методом могут использоваться такие методические приемы, как:</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самостоятельное выполнение упражнения при наличие гарантированной безопасности (применяется непосредственная страховка преподавателем, партнером, вспомогательными средствами типа лонж и др.);</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lastRenderedPageBreak/>
        <w:t>- выполнение упражнений с направляющей помощью;</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на тренажере;</w:t>
      </w:r>
    </w:p>
    <w:p w:rsidR="00C86432" w:rsidRPr="001C52F7" w:rsidRDefault="00C86432" w:rsidP="001C52F7">
      <w:pPr>
        <w:pStyle w:val="a3"/>
        <w:shd w:val="clear" w:color="auto" w:fill="FFFFFF"/>
        <w:spacing w:before="0" w:beforeAutospacing="0" w:after="285" w:afterAutospacing="0"/>
        <w:ind w:left="120" w:firstLine="447"/>
        <w:rPr>
          <w:color w:val="000000"/>
        </w:rPr>
      </w:pPr>
      <w:r w:rsidRPr="001C52F7">
        <w:rPr>
          <w:color w:val="000000"/>
        </w:rPr>
        <w:t>- применение проводки и т.д.</w:t>
      </w:r>
    </w:p>
    <w:p w:rsidR="00C86432" w:rsidRPr="001C52F7" w:rsidRDefault="00C86432" w:rsidP="001C52F7">
      <w:pPr>
        <w:spacing w:after="0" w:line="360" w:lineRule="auto"/>
        <w:ind w:left="120" w:firstLine="447"/>
        <w:rPr>
          <w:rFonts w:ascii="Times New Roman" w:eastAsia="Calibri" w:hAnsi="Times New Roman" w:cs="Times New Roman"/>
          <w:b/>
          <w:sz w:val="24"/>
          <w:szCs w:val="24"/>
        </w:rPr>
      </w:pPr>
    </w:p>
    <w:p w:rsidR="00C86432" w:rsidRPr="001C52F7" w:rsidRDefault="00C86432" w:rsidP="001C52F7">
      <w:pPr>
        <w:spacing w:after="0" w:line="360" w:lineRule="auto"/>
        <w:ind w:left="120" w:firstLine="447"/>
        <w:rPr>
          <w:rFonts w:ascii="Times New Roman" w:eastAsia="Times New Roman" w:hAnsi="Times New Roman" w:cs="Times New Roman"/>
          <w:caps/>
          <w:color w:val="146264"/>
          <w:sz w:val="24"/>
          <w:szCs w:val="24"/>
          <w:u w:val="single"/>
          <w:lang w:eastAsia="ru-RU"/>
        </w:rPr>
      </w:pPr>
      <w:r w:rsidRPr="001C52F7">
        <w:rPr>
          <w:rFonts w:ascii="Times New Roman" w:eastAsia="Calibri" w:hAnsi="Times New Roman" w:cs="Times New Roman"/>
          <w:b/>
          <w:sz w:val="24"/>
          <w:szCs w:val="24"/>
        </w:rPr>
        <w:t>Методы, формы организации деятельности учащихся, средства:</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Под методом ведения урока понимаются способы организации учащихся для выполнения упражнений. Основные методы, используемые на уроках:</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1.фронтальный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2.поточный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3.посменный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4. групповой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5.индивидуальный.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При фронтальном методе упражнения выполняются одновременно всеми учащимися, его преимущество – большой охват учащихся, достижение высокой плотности и большой нагрузки.</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Поточный метод это когда учащиеся выполняют одно и то же упражнения по очереди один за другим без перерыва. Удобен при выполнении акробатических упражнений, лазания, прыжков.</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Посменный метод - учащиеся распределяются на смены, на очереди для выполнения упражнения (одни выполняют, другие наблюдают).</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Групповой метод – учащиеся по заданию работают самостоятельно, выполняя в порядке очередности различные виды упражнений, группы меняются местами.</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Индивидуальны метод - чаще всего используется в зачётных уроках, он позволяет учителю после выполнения упражнения учеником подвести итог, обратить внимание на недостатки и ошибки.</w:t>
      </w:r>
    </w:p>
    <w:p w:rsidR="00C86432" w:rsidRPr="001C52F7" w:rsidRDefault="00C86432" w:rsidP="001C52F7">
      <w:pPr>
        <w:spacing w:after="0" w:line="360" w:lineRule="auto"/>
        <w:ind w:left="120" w:firstLine="447"/>
        <w:jc w:val="center"/>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Методы, направленные на совершенствование двигательных навыков и развитие физических способностей</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Данные методы включают в себя следующие:</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Равномерный метод </w:t>
      </w:r>
      <w:r w:rsidRPr="001C52F7">
        <w:rPr>
          <w:rFonts w:ascii="Times New Roman" w:eastAsia="Times New Roman" w:hAnsi="Times New Roman" w:cs="Times New Roman"/>
          <w:color w:val="000000"/>
          <w:sz w:val="24"/>
          <w:szCs w:val="24"/>
          <w:lang w:eastAsia="ru-RU"/>
        </w:rPr>
        <w:t>характеризуется тем, что при его применении занимающиеся выполняют физическое упражнение непрерывно с относительно постоянной интенсивностью, стремясь, к примеру, сохранить неизменную скорость передвижения, темп работы, величину и амплитуду движений.</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Этот метод используется в основном в циклических видах спорта (бег, ходьба, плавание), хотя не исключено применение его в упражнениях ациклического характера (гимнастика).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lastRenderedPageBreak/>
        <w:t>Переменный метод</w:t>
      </w:r>
      <w:r w:rsidRPr="001C52F7">
        <w:rPr>
          <w:rFonts w:ascii="Times New Roman" w:eastAsia="Times New Roman" w:hAnsi="Times New Roman" w:cs="Times New Roman"/>
          <w:color w:val="000000"/>
          <w:sz w:val="24"/>
          <w:szCs w:val="24"/>
          <w:lang w:eastAsia="ru-RU"/>
        </w:rPr>
        <w:t> характеризуется последовательным варьированием нагрузки в ходе непрерывного изменения скорости передвижения, темпа, длительности ритма, амплитуды движений, величины усилий, смены техники движений и т.п.</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Выделяют несколько вариантов переменного метода: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1) с ритмичным колебанием интенсивности;</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2) с неритмичным колебанием интенсивности и длительности мышечной работы;</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3) с неритмичным колебанием интенсивности.</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Переменный метод используется к в циклических и в ациклических видах спорта.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Повторный метод </w:t>
      </w:r>
      <w:r w:rsidRPr="001C52F7">
        <w:rPr>
          <w:rFonts w:ascii="Times New Roman" w:eastAsia="Times New Roman" w:hAnsi="Times New Roman" w:cs="Times New Roman"/>
          <w:color w:val="000000"/>
          <w:sz w:val="24"/>
          <w:szCs w:val="24"/>
          <w:lang w:eastAsia="ru-RU"/>
        </w:rPr>
        <w:t>характеризуется многократным выполнением упражнения через интервалы отдыха, в течение которых происходит достаточно полное восстановление работоспособности. При применении этого метода тренирующее воздействие на организм обеспечивается не только в период выполнения упражнения, но и благодаря суммации утомления организма от каждого повторения задания.</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Данный метод используется как в циклических, так и в ациклических видах спорта.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В практике повторный метод используется в нескольких вариантах:</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1) повторная работа с равномерной непредельной интенсивностью;</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2) повторная работа с равномерной предельной интенсивностью;</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Интервальный метод</w:t>
      </w:r>
      <w:r w:rsidRPr="001C52F7">
        <w:rPr>
          <w:rFonts w:ascii="Times New Roman" w:eastAsia="Times New Roman" w:hAnsi="Times New Roman" w:cs="Times New Roman"/>
          <w:color w:val="000000"/>
          <w:sz w:val="24"/>
          <w:szCs w:val="24"/>
          <w:lang w:eastAsia="ru-RU"/>
        </w:rPr>
        <w:t> внешне походит на повторный. Но если при повторном методе характер воздействия на организм определяется исключительно самим упражнением, то при интервальном методе большим тренировочным воздействием обладают также интервалы отдыха.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Интервальный метод используется в настоящее время в большинстве физических упражнений.</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По интенсивности нагрузки выделяют два варианта интервального метода:</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1) экстенсивно-интервальный метод;</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2) интенсивно-интервальный метод.</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По изменению длительности нагрузки при очередном повторении упражнения можно выделить следующие варианты интервального метода6</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1) с постепенным увеличением длительности работы;</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2) с постепенным уменьшением длительности выполнения упражнения;</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3) с чередованием длительности работы в каждой серии.</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По характеру изменения продолжительности интервалов отдыха между очередным выполнение упражнения можно выделить:</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1) «жесткий» интервальный метод;</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2) «облегченный» интервальный метод.</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lastRenderedPageBreak/>
        <w:t>Игровой метод.</w:t>
      </w:r>
      <w:r w:rsidRPr="001C52F7">
        <w:rPr>
          <w:rFonts w:ascii="Times New Roman" w:eastAsia="Times New Roman" w:hAnsi="Times New Roman" w:cs="Times New Roman"/>
          <w:color w:val="000000"/>
          <w:sz w:val="24"/>
          <w:szCs w:val="24"/>
          <w:lang w:eastAsia="ru-RU"/>
        </w:rPr>
        <w:t> Основу этого метода составляет определенным образом упорядоченная игровая двигательная деятельность в соответствии с образным или условным «сюжетом», в котором предусматривается достижение цели многими дозволенными способами, в условиях постоянного и в значительной мере случайного изменения ситуации.</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Игровой метод не обязательно связан с какими-либо общепринятыми играми, он может быть применен на материале любых физических упражнений: бега, прыжков, метаний и т.д.</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Соревновательный метод</w:t>
      </w:r>
      <w:r w:rsidRPr="001C52F7">
        <w:rPr>
          <w:rFonts w:ascii="Times New Roman" w:eastAsia="Times New Roman" w:hAnsi="Times New Roman" w:cs="Times New Roman"/>
          <w:color w:val="000000"/>
          <w:sz w:val="24"/>
          <w:szCs w:val="24"/>
          <w:lang w:eastAsia="ru-RU"/>
        </w:rPr>
        <w:t xml:space="preserve"> - это один из вариантов </w:t>
      </w:r>
      <w:proofErr w:type="gramStart"/>
      <w:r w:rsidRPr="001C52F7">
        <w:rPr>
          <w:rFonts w:ascii="Times New Roman" w:eastAsia="Times New Roman" w:hAnsi="Times New Roman" w:cs="Times New Roman"/>
          <w:color w:val="000000"/>
          <w:sz w:val="24"/>
          <w:szCs w:val="24"/>
          <w:lang w:eastAsia="ru-RU"/>
        </w:rPr>
        <w:t>стимулирования интереса и активизации деятельности</w:t>
      </w:r>
      <w:proofErr w:type="gramEnd"/>
      <w:r w:rsidRPr="001C52F7">
        <w:rPr>
          <w:rFonts w:ascii="Times New Roman" w:eastAsia="Times New Roman" w:hAnsi="Times New Roman" w:cs="Times New Roman"/>
          <w:color w:val="000000"/>
          <w:sz w:val="24"/>
          <w:szCs w:val="24"/>
          <w:lang w:eastAsia="ru-RU"/>
        </w:rPr>
        <w:t xml:space="preserve"> занимающихся с установкой на победу или достижение высокого результата в каком-либо физическом упражнении при соблюдении правил соревнования.</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color w:val="000000"/>
          <w:sz w:val="24"/>
          <w:szCs w:val="24"/>
          <w:lang w:eastAsia="ru-RU"/>
        </w:rPr>
        <w:t>Соревновательный метод используется, либо в элементарных формах, либо в виде полуофициальных и официальных соревнований, которым придается в основном подготовительный характер.</w:t>
      </w:r>
    </w:p>
    <w:p w:rsidR="00C86432" w:rsidRPr="001C52F7" w:rsidRDefault="00C86432" w:rsidP="001C52F7">
      <w:pPr>
        <w:spacing w:after="0" w:line="360" w:lineRule="auto"/>
        <w:ind w:left="120" w:firstLine="447"/>
        <w:rPr>
          <w:rFonts w:ascii="Times New Roman" w:eastAsia="Times New Roman" w:hAnsi="Times New Roman" w:cs="Times New Roman"/>
          <w:color w:val="000000"/>
          <w:sz w:val="24"/>
          <w:szCs w:val="24"/>
          <w:lang w:eastAsia="ru-RU"/>
        </w:rPr>
      </w:pPr>
      <w:r w:rsidRPr="001C52F7">
        <w:rPr>
          <w:rFonts w:ascii="Times New Roman" w:eastAsia="Times New Roman" w:hAnsi="Times New Roman" w:cs="Times New Roman"/>
          <w:b/>
          <w:bCs/>
          <w:color w:val="000000"/>
          <w:sz w:val="24"/>
          <w:szCs w:val="24"/>
          <w:lang w:eastAsia="ru-RU"/>
        </w:rPr>
        <w:t>Круговой метод (тренировка)</w:t>
      </w:r>
      <w:r w:rsidRPr="001C52F7">
        <w:rPr>
          <w:rFonts w:ascii="Times New Roman" w:eastAsia="Times New Roman" w:hAnsi="Times New Roman" w:cs="Times New Roman"/>
          <w:color w:val="000000"/>
          <w:sz w:val="24"/>
          <w:szCs w:val="24"/>
          <w:lang w:eastAsia="ru-RU"/>
        </w:rPr>
        <w:t> - это организационно-методическая форма работы, предусматривающая поточное, последовательное выполнение специально подобранного комплекса физических упражнений для развития и совершенствования силы, быстроты, выносливости, скоростной выносливости и скоростной силы. Занимающиеся переходят от выполнения одного упражнения к другому, от снаряда к снаряду, от одного места выполнения к другому, передвигаясь как бы по кругу. Закончив выполнение последнего упражнения в данной серии они вновь возвращаются к первому, таким образом замыкая круг.</w:t>
      </w:r>
    </w:p>
    <w:p w:rsidR="00C86432" w:rsidRPr="001C52F7" w:rsidRDefault="00C86432" w:rsidP="001C52F7">
      <w:pPr>
        <w:pStyle w:val="a3"/>
        <w:spacing w:before="0" w:beforeAutospacing="0" w:after="0" w:afterAutospacing="0" w:line="360" w:lineRule="auto"/>
        <w:ind w:left="120" w:firstLine="447"/>
        <w:rPr>
          <w:color w:val="000000"/>
        </w:rPr>
      </w:pPr>
      <w:r w:rsidRPr="001C52F7">
        <w:rPr>
          <w:b/>
          <w:color w:val="000000"/>
        </w:rPr>
        <w:t>Основной формой</w:t>
      </w:r>
      <w:r w:rsidRPr="001C52F7">
        <w:rPr>
          <w:color w:val="000000"/>
        </w:rPr>
        <w:t xml:space="preserve"> организации учебной работы по физическому воспитанию является учебное занятие (урок). Урок физической культуры является для всех учащихся обязательной формой занятий, обеспечивающий необходимый минимум знаний, умений, навыков, предусмотренных программой. На уроках учащиеся разучивают комплекс утренней гимнастики, комплекс гимнастики до занятий, физкультминутки, различные физические упражнения, приобщаются к элементам спортивных соревнований.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Уроки физической культуры имеют свои специфические особенности. Они проводятся в спортивном зале, на открытых площадках, стадионах. Уроки физической культуры отличаются большим многообразием двигательных ощущений, воздействующих на организм учащихся, что обязывает учителя осуществлять индивидуальный подход к учащимся.</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1.Уроки физической культуры.</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2.Физкультурные мероприятия в режиме дня: гимнастика до занятий, физкультминутки, организованные перемены (игры, конкурсы).</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3.Внеклассная и внешкольная работа (кружки, секции, дворовые соревнования)</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4.Занятия физическими упражнениями дома.</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lastRenderedPageBreak/>
        <w:t>Большое значение имеет внеклассная и внешкольная работа, она содействует углублению и расширению учебной работы по физическому воспитанию и проводится в виде игр, прогулок, экскурсий, походов, занятий в кружках, в форме спортивных развлечений, выступлений и праздников. Особое значение имеют различные формы занятий физическими упражнениями дома, в семье. Это гимнастика по радио, телевидению, видео фильмы, подвижные игры на воздухе, катание на санках, коньках, лыжах, велосипеде и т.д., а также домашних заданий, которые даются на уроках физической культуры.</w:t>
      </w:r>
    </w:p>
    <w:p w:rsidR="00C86432" w:rsidRPr="001C52F7" w:rsidRDefault="00C86432" w:rsidP="001C52F7">
      <w:pPr>
        <w:pStyle w:val="a3"/>
        <w:shd w:val="clear" w:color="auto" w:fill="FFFFFF"/>
        <w:spacing w:before="0" w:beforeAutospacing="0" w:after="0" w:afterAutospacing="0" w:line="360" w:lineRule="auto"/>
        <w:ind w:left="120" w:firstLine="447"/>
        <w:jc w:val="center"/>
        <w:rPr>
          <w:color w:val="000000"/>
        </w:rPr>
      </w:pPr>
      <w:r w:rsidRPr="001C52F7">
        <w:rPr>
          <w:b/>
          <w:bCs/>
          <w:color w:val="000000"/>
        </w:rPr>
        <w:t>Средства, применяемые в обучении физической культуры в школе</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К средствам физического воспитания относят физические упражнения, естественные силы природы и гигиенические факторы.</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Физическое упражнение - это основное и специфическое средство физического воспитания, особый вид двигательной деятельности, при помощи которого осуществляется направленное воздействие на занимающихся.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Физические упражнения - двигательные действия, с помощью которых решаются образовательные, воспитательные задачи и задачи физического развития. Многократное выполнение двигательных действий образует двигательную деятельность.</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Естественные силы природы, факторы гигиены являются вспомогательными средствами. С их помощью полнее и лучше используется основное средство, создаются условия для эффективного влияния физических упражнений на учащихся, успешной организации и проведение занятий. Основные и вспомогательные средства должны применяться в единстве.</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При выполнении отдельно взятого физического упражнения практически невозможно достичь педагогических целей и задач формирования физической культуры личности. Необходимо многократное выполнение физического упражнения (наличие двигательной деятельности) с тем, чтобы усовершенствовать движение или развить физические качества. При этом двигательная деятельность сопровождается целым рядом происходящих в организме процессов и явлений (биохимических, физиологических, психических, интеллектуальных и др.).</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Выполнение физических упражнений активизирует деятельность различных систем и функций организма и тем самым оставляет свой «след» (эффект) в организме человека. В процессе многократного выполнения действий «следовые» двигательные эффекты по открытому Ж.Б. Ламарком закону упражнений - «работа строит орган в меру его употребления» накапливается и способствует процессу морфологического, функционального, социально-психологического развития личности занимающихся. Однако воздействие движения на организм не ограничивается развитием его телесных и духовных способностей.</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В той мере, в какой движение воздействует на организм и личность человека, сам организм посредством упражнения строит свои движения.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lastRenderedPageBreak/>
        <w:t>Одновременно физические упражнения рассматриваются и как метод обучения и воспитания. Важнейший признак физического упражнения как метода - повторяемость их применения, что позволяет педагогу оказывать необходимое воздействие на занимающихся. С помощью физических упражнений осуществляется биологическое воздействие на организм человека, изменяется его физическое состояние.</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Характерной чертой физических упражнений является то, что они связаны с активной двигательной деятельностью людей. Физические упражнения представляют собой целенаправленные и сознательные действия, они связаны с целым рядом психических процессов, с представлением о движениях, мыслительной работой, переживаниями и т.п., развивают интересы и чувства, волю и характер и являются, таким образом, одним из средств духовного развития человека. Они влияют не только на организм, но и на личность занимающихся.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Кроме физических упражнений, которые исторически выделились из трудовой, боевой и бытовой деятельности (ходьба, бег, прыжки, лазания, метания, переноска тяжестей, плавание и т.п.) и условно называются естественными, существуют упражнения специально созданные в процессе развития теории и практики физического воспитания. Это так называемые движения, создания «школы движений», развития основных физических качеств, решения специальных педагогических задач. Сюда относят упражнения на большинстве гимнастических снарядов, упражнения с разнообразными снарядами и предметами и др. Характерной особенностью физических упражнений данной группы является их значительная отвлеченность от движений и действий, встречающихся в практической повседневной жизни.</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Естественные силы природы (солнечные лучи, воздух, вода) являются важным средством укрепления здоровья и повышения работоспособности ученика.</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В процессе физического воспитания естественные силы природы применяются в сочетании с движениями (занятия физическими упражнениями на воздухе, при облучении солнечными лучами в воде и т.п.), а также в виде специальных процедур (воздушные и солнечные ванны, купание и др.). Они могут быть использованы в двух направлениях: во-первых, для создания условий успешной организации и проведения уроков по физической культуре и, во-вторых, для закаливания организма занимающихся.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Благоприятные условия внешней среды усиливают положительное влияние физических упражнений, позволяют применить значительную нагрузку, организовать рациональный отдых, вызывают у занимающихся положительные эмоции, бодрость, жизнерадостность.</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 xml:space="preserve">Большое значение в процессе физического воспитания имеет закаливание, т.е. создание устойчивости организма к действию неблагоприятных природных факторов: холода, жары, повышенной солнечной радиации. Закаливание дает возможность сохранять здоровье и работоспособность. Поэтому его необходимо проводить с самого раннего возраста. Для </w:t>
      </w:r>
      <w:r w:rsidRPr="001C52F7">
        <w:rPr>
          <w:color w:val="000000"/>
        </w:rPr>
        <w:lastRenderedPageBreak/>
        <w:t>разностороннего закаливания нужно применять средства, по-разному воздействующие на организм (вода и воздух различной температуры, пребывание под солнечными лучами и т.п.). Выполнение при этом физических упражнений усиливает закаливающее воздействие естественных сил природы. Закаливание помогает проявлению волевых качеств учащихся, особенно при неблагоприятных внешних условиях занятий. С помощью физических упражнений и естественных сил природы можно развивать имеющую большее значение сопротивляемость организма к неспецифическим воздействиям (укачиванию, вибрации, перегрузкам, состоянию невесомости и др.).</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К гигиеническим факторам относятся мероприятия по личной и общественной гигиене труда, быта, отдыха, питания, окружающей среды и т.д. В процессе выполнения физических упражнений, оказывающих разностороннее влияние на организм и личность занимающихся, соблюдение гигиенических норм и правил является обязательным, так как это повышает эффект воздействия упражнений.</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Большое значение в создании необходимых гигиенических условий имеет состояние материально-технической базы, спортивного оборудования, инвентаря и одежды. Существенную роль в процессе систематических занятий физическими упражнениями играет также научно обоснованный режим.</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Педагогически правильное применение физических упражнений, естественных сил природы и гигиенических факторов позволяет успешно развивать физические и духовные способности людей, подготавливая их к общественно полезной деятельности.</w:t>
      </w:r>
    </w:p>
    <w:p w:rsidR="00C86432" w:rsidRPr="001C52F7" w:rsidRDefault="00C86432" w:rsidP="001C52F7">
      <w:pPr>
        <w:pStyle w:val="a3"/>
        <w:spacing w:before="0" w:beforeAutospacing="0" w:after="0" w:afterAutospacing="0" w:line="360" w:lineRule="auto"/>
        <w:ind w:left="120" w:firstLine="447"/>
        <w:rPr>
          <w:color w:val="000000"/>
        </w:rPr>
      </w:pPr>
      <w:r w:rsidRPr="001C52F7">
        <w:rPr>
          <w:b/>
        </w:rPr>
        <w:t>Педагогические/образовательные технологии</w:t>
      </w:r>
    </w:p>
    <w:p w:rsidR="00C86432" w:rsidRPr="001C52F7" w:rsidRDefault="00C86432" w:rsidP="001C52F7">
      <w:pPr>
        <w:pStyle w:val="a3"/>
        <w:numPr>
          <w:ilvl w:val="0"/>
          <w:numId w:val="1"/>
        </w:numPr>
        <w:shd w:val="clear" w:color="auto" w:fill="FFFFFF"/>
        <w:spacing w:before="0" w:beforeAutospacing="0" w:after="0" w:afterAutospacing="0" w:line="360" w:lineRule="auto"/>
        <w:ind w:left="120" w:firstLine="447"/>
        <w:rPr>
          <w:color w:val="000000"/>
        </w:rPr>
      </w:pPr>
      <w:proofErr w:type="spellStart"/>
      <w:r w:rsidRPr="001C52F7">
        <w:rPr>
          <w:color w:val="000000"/>
        </w:rPr>
        <w:t>Здоровьесберегающие</w:t>
      </w:r>
      <w:proofErr w:type="spellEnd"/>
      <w:r w:rsidRPr="001C52F7">
        <w:rPr>
          <w:color w:val="000000"/>
        </w:rPr>
        <w:t xml:space="preserve"> технологии</w:t>
      </w:r>
    </w:p>
    <w:p w:rsidR="00C86432" w:rsidRPr="001C52F7" w:rsidRDefault="00C86432" w:rsidP="001C52F7">
      <w:pPr>
        <w:pStyle w:val="a3"/>
        <w:numPr>
          <w:ilvl w:val="0"/>
          <w:numId w:val="1"/>
        </w:numPr>
        <w:shd w:val="clear" w:color="auto" w:fill="FFFFFF"/>
        <w:spacing w:before="0" w:beforeAutospacing="0" w:after="0" w:afterAutospacing="0" w:line="360" w:lineRule="auto"/>
        <w:ind w:left="120" w:firstLine="447"/>
        <w:rPr>
          <w:color w:val="000000"/>
        </w:rPr>
      </w:pPr>
      <w:r w:rsidRPr="001C52F7">
        <w:rPr>
          <w:color w:val="000000"/>
        </w:rPr>
        <w:t>Игровые и соревновательные</w:t>
      </w:r>
    </w:p>
    <w:p w:rsidR="00C86432" w:rsidRPr="001C52F7" w:rsidRDefault="00C86432" w:rsidP="001C52F7">
      <w:pPr>
        <w:pStyle w:val="a3"/>
        <w:numPr>
          <w:ilvl w:val="0"/>
          <w:numId w:val="1"/>
        </w:numPr>
        <w:shd w:val="clear" w:color="auto" w:fill="FFFFFF"/>
        <w:spacing w:before="0" w:beforeAutospacing="0" w:after="0" w:afterAutospacing="0" w:line="360" w:lineRule="auto"/>
        <w:ind w:left="120" w:firstLine="447"/>
        <w:rPr>
          <w:color w:val="000000"/>
        </w:rPr>
      </w:pPr>
      <w:r w:rsidRPr="001C52F7">
        <w:rPr>
          <w:color w:val="000000"/>
        </w:rPr>
        <w:t>Информационно-коммуникативные технологии</w:t>
      </w:r>
    </w:p>
    <w:p w:rsidR="00C86432" w:rsidRPr="001C52F7" w:rsidRDefault="00C86432" w:rsidP="001C52F7">
      <w:pPr>
        <w:pStyle w:val="a3"/>
        <w:numPr>
          <w:ilvl w:val="0"/>
          <w:numId w:val="1"/>
        </w:numPr>
        <w:shd w:val="clear" w:color="auto" w:fill="FFFFFF"/>
        <w:spacing w:before="0" w:beforeAutospacing="0" w:after="0" w:afterAutospacing="0" w:line="360" w:lineRule="auto"/>
        <w:ind w:left="120" w:firstLine="447"/>
        <w:rPr>
          <w:color w:val="000000"/>
        </w:rPr>
      </w:pPr>
      <w:r w:rsidRPr="001C52F7">
        <w:rPr>
          <w:color w:val="000000"/>
        </w:rPr>
        <w:t>Технология дифференцированного физкультурного образования</w:t>
      </w:r>
    </w:p>
    <w:p w:rsidR="00C86432" w:rsidRPr="001C52F7" w:rsidRDefault="00C86432" w:rsidP="001C52F7">
      <w:pPr>
        <w:pStyle w:val="a3"/>
        <w:numPr>
          <w:ilvl w:val="0"/>
          <w:numId w:val="1"/>
        </w:numPr>
        <w:shd w:val="clear" w:color="auto" w:fill="FFFFFF"/>
        <w:spacing w:before="0" w:beforeAutospacing="0" w:after="0" w:afterAutospacing="0" w:line="360" w:lineRule="auto"/>
        <w:ind w:left="120" w:firstLine="447"/>
        <w:rPr>
          <w:color w:val="000000"/>
        </w:rPr>
      </w:pPr>
      <w:r w:rsidRPr="001C52F7">
        <w:rPr>
          <w:color w:val="000000"/>
        </w:rPr>
        <w:t>Блочно-модульная технология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proofErr w:type="spellStart"/>
      <w:r w:rsidRPr="001C52F7">
        <w:rPr>
          <w:b/>
          <w:bCs/>
          <w:color w:val="000000"/>
        </w:rPr>
        <w:t>Здоровьесберегающие</w:t>
      </w:r>
      <w:proofErr w:type="spellEnd"/>
      <w:r w:rsidRPr="001C52F7">
        <w:rPr>
          <w:b/>
          <w:bCs/>
          <w:color w:val="000000"/>
        </w:rPr>
        <w:t xml:space="preserve"> технологии</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Учитель физической культуры – профессия особенная. Избрав её, педагог становится в ответе за здоровье детей, их физическое, психическое, нравственное и социальное развитие. Поэтому важное место в своей деятельности учитель отводит  </w:t>
      </w:r>
      <w:proofErr w:type="spellStart"/>
      <w:r w:rsidRPr="001C52F7">
        <w:rPr>
          <w:color w:val="000000"/>
        </w:rPr>
        <w:t>здоровьесберегающим</w:t>
      </w:r>
      <w:proofErr w:type="spellEnd"/>
      <w:r w:rsidRPr="001C52F7">
        <w:rPr>
          <w:color w:val="000000"/>
        </w:rPr>
        <w:t xml:space="preserve"> технологиям, цель которых,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 </w:t>
      </w:r>
      <w:proofErr w:type="spellStart"/>
      <w:r w:rsidRPr="001C52F7">
        <w:rPr>
          <w:color w:val="000000"/>
        </w:rPr>
        <w:t>Здоровьесберегающие</w:t>
      </w:r>
      <w:proofErr w:type="spellEnd"/>
      <w:r w:rsidRPr="001C52F7">
        <w:rPr>
          <w:color w:val="000000"/>
        </w:rPr>
        <w:t xml:space="preserve"> образовательные технологии являются самыми значимыми из всех </w:t>
      </w:r>
      <w:proofErr w:type="gramStart"/>
      <w:r w:rsidRPr="001C52F7">
        <w:rPr>
          <w:color w:val="000000"/>
        </w:rPr>
        <w:t>технологий,  по</w:t>
      </w:r>
      <w:proofErr w:type="gramEnd"/>
      <w:r w:rsidRPr="001C52F7">
        <w:rPr>
          <w:color w:val="000000"/>
        </w:rPr>
        <w:t xml:space="preserve"> степени влияния на здоровье учащихся, так как основаны на возрастных </w:t>
      </w:r>
      <w:r w:rsidRPr="001C52F7">
        <w:rPr>
          <w:color w:val="000000"/>
        </w:rPr>
        <w:lastRenderedPageBreak/>
        <w:t>особенностях познавательной деятельности детей, оптимальном сочетании двигательных и статических нагрузок, обучении в малых группах, использовании наглядности и сочетании различных форм предоставления информации</w:t>
      </w:r>
      <w:r w:rsidRPr="001C52F7">
        <w:rPr>
          <w:i/>
          <w:iCs/>
          <w:color w:val="000000"/>
        </w:rPr>
        <w:t xml:space="preserve">. </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 xml:space="preserve">Педагогическая технология </w:t>
      </w:r>
      <w:proofErr w:type="spellStart"/>
      <w:r w:rsidRPr="001C52F7">
        <w:rPr>
          <w:color w:val="000000"/>
        </w:rPr>
        <w:t>здоровьесбережения</w:t>
      </w:r>
      <w:proofErr w:type="spellEnd"/>
      <w:r w:rsidRPr="001C52F7">
        <w:rPr>
          <w:color w:val="000000"/>
        </w:rPr>
        <w:t xml:space="preserve"> включает в себя: знакомство с результатами медицинских осмотров детей; их учёт в учебно-воспитательной работе; помощь родителям в построении здоровой жизнедеятельности учащихся и семьи в целом; создание условий для заинтересованного отношения к учёбе. Одним из главных направлений </w:t>
      </w:r>
      <w:proofErr w:type="spellStart"/>
      <w:r w:rsidRPr="001C52F7">
        <w:rPr>
          <w:color w:val="000000"/>
        </w:rPr>
        <w:t>здоровьесбережения</w:t>
      </w:r>
      <w:proofErr w:type="spellEnd"/>
      <w:r w:rsidRPr="001C52F7">
        <w:rPr>
          <w:color w:val="000000"/>
        </w:rPr>
        <w:t>  является создание здорового психологического климата на уроках. Так, ситуация успеха способствует формированию положительной мотивации к процессу обучения в целом, тем самым снижая эмоциональную напряженность, улучшая комфортность взаимоотношений всех участников образовательного процесса. Контрольные испытания, задания, тестирование дают учителю исходную (и текущую) информацию  для разработки индивидуальных заданий, суть которых – учащийся должен в каждый очередной период времени продвинуться дальше, что и подтвердит следующее тестирование. Если этого не произошло, то учитель вносит в индивидуальные задания соответствующие коррективы. Принципиально важно, чтобы при этом учащийся не сравнивался с другими, а сравнивался с самим собой: я сегодня стал лучше, чем вчера, а завтра постараюсь стать лучше, чем сегодня. Для этого необходимо стимулировать учащихся к активной работе. Во время урока чередовать различные виды учебной деятельности; использовать методы, способствующие активизации инициативы и творческого самовыражения учеников. Большое значение, имеет и эмоциональный климат на уроке: «хороший смех дарит здоровье», мажорность урока, эмоциональная мотивация в начале урока, создание ситуации успеха</w:t>
      </w:r>
      <w:r w:rsidRPr="001C52F7">
        <w:rPr>
          <w:i/>
          <w:iCs/>
          <w:color w:val="000000"/>
        </w:rPr>
        <w:t xml:space="preserve">. </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И, конечно же, при выборе форм, содержания и методов работы учитывать возраст, пол учащихся, состояние здоровья, уровень их развития и подготовленности. Необходимо обеспечить необходимые условия в соответствии с санитарно-гигиеническими нормами (освещение, характеристика воздуха, температурный режим), занятия проводить преимущественно на свежем воздухе.</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b/>
          <w:bCs/>
          <w:color w:val="000000"/>
        </w:rPr>
        <w:t>Игровая технология</w:t>
      </w:r>
      <w:r w:rsidRPr="001C52F7">
        <w:rPr>
          <w:color w:val="000000"/>
        </w:rPr>
        <w:t> </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 xml:space="preserve">Игровые технологии являются проверенным средством активизации двигательной деятельности на уроке физической культуры, за счёт подключения эмоций учащихся. Важным достоинством игрового метода является возможность введения его во все виды учебной программы и применение с одинаковым успехом в неигровых видах физической подготовки. Применение игрового метода в учебном процессе по физическому воспитанию помогает сделать занятия более интересными. Многообразие двигательных действий, входящих в состав подвижных игр, оказывает комплексное воздействие на совершенствование координационных </w:t>
      </w:r>
      <w:r w:rsidRPr="001C52F7">
        <w:rPr>
          <w:color w:val="000000"/>
        </w:rPr>
        <w:lastRenderedPageBreak/>
        <w:t>способностей (способностей к реакции, ориентированию в пространстве и во времени, перестроению двигательных действий, скоростных и скоростно-силовых способностей).</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Результатом широкого применения игровых технологий на уроках физкультуры является изменение отношения к предмету.</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Обучающиеся всех возрастов, в работе с которыми регулярно использую подвижные игры,  посещают уроки физкультуры регулярно и с удовольствием, а также умеют самостоятельно подбирать и проводить их с товарищами в свободное время.</w:t>
      </w:r>
    </w:p>
    <w:p w:rsidR="00C86432" w:rsidRPr="001C52F7" w:rsidRDefault="00C86432" w:rsidP="001C52F7">
      <w:pPr>
        <w:pStyle w:val="a3"/>
        <w:shd w:val="clear" w:color="auto" w:fill="FFFFFF"/>
        <w:spacing w:before="0" w:beforeAutospacing="0" w:after="0" w:afterAutospacing="0" w:line="360" w:lineRule="auto"/>
        <w:ind w:left="120" w:firstLine="447"/>
        <w:rPr>
          <w:color w:val="000000"/>
        </w:rPr>
      </w:pPr>
      <w:r w:rsidRPr="001C52F7">
        <w:rPr>
          <w:color w:val="000000"/>
        </w:rPr>
        <w:t>Играя в планомерно подобранные игры, занимающиеся естественно и непринужденно учатся быстрее бегать, высоко и далеко прыгать, метко попадать в цель, дальше бросать мяч, уверенно передвигаться на лыжах, ловко и эффективно действовать командных состязаниях.</w:t>
      </w:r>
    </w:p>
    <w:p w:rsidR="00C86432" w:rsidRPr="001C52F7" w:rsidRDefault="00C86432" w:rsidP="001C52F7">
      <w:pPr>
        <w:spacing w:after="0" w:line="360" w:lineRule="auto"/>
        <w:ind w:left="120" w:firstLine="447"/>
        <w:rPr>
          <w:rFonts w:ascii="Times New Roman" w:eastAsia="Times New Roman" w:hAnsi="Times New Roman" w:cs="Times New Roman"/>
          <w:caps/>
          <w:color w:val="146264"/>
          <w:sz w:val="24"/>
          <w:szCs w:val="24"/>
          <w:u w:val="single"/>
          <w:lang w:eastAsia="ru-RU"/>
        </w:rPr>
      </w:pPr>
      <w:r w:rsidRPr="001C52F7">
        <w:rPr>
          <w:rFonts w:ascii="Times New Roman" w:hAnsi="Times New Roman" w:cs="Times New Roman"/>
          <w:color w:val="000000"/>
          <w:sz w:val="24"/>
          <w:szCs w:val="24"/>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w:t>
      </w:r>
    </w:p>
    <w:p w:rsidR="00C86432" w:rsidRPr="001C52F7" w:rsidRDefault="00C86432" w:rsidP="001C52F7">
      <w:pPr>
        <w:spacing w:after="0" w:line="360" w:lineRule="auto"/>
        <w:ind w:left="120" w:firstLine="447"/>
        <w:rPr>
          <w:rFonts w:ascii="Times New Roman" w:eastAsia="Calibri" w:hAnsi="Times New Roman" w:cs="Times New Roman"/>
          <w:i/>
          <w:sz w:val="24"/>
          <w:szCs w:val="24"/>
        </w:rPr>
      </w:pPr>
      <w:r w:rsidRPr="001C52F7">
        <w:rPr>
          <w:rFonts w:ascii="Times New Roman" w:eastAsia="Calibri" w:hAnsi="Times New Roman" w:cs="Times New Roman"/>
          <w:b/>
          <w:sz w:val="24"/>
          <w:szCs w:val="24"/>
        </w:rPr>
        <w:t>Система оценивания образовательных достижений:</w:t>
      </w:r>
      <w:r w:rsidRPr="001C52F7">
        <w:rPr>
          <w:rFonts w:ascii="Times New Roman" w:eastAsia="Calibri" w:hAnsi="Times New Roman" w:cs="Times New Roman"/>
          <w:i/>
          <w:sz w:val="24"/>
          <w:szCs w:val="24"/>
        </w:rPr>
        <w:t xml:space="preserve"> </w:t>
      </w:r>
    </w:p>
    <w:p w:rsidR="00C86432" w:rsidRPr="001C52F7" w:rsidRDefault="00C86432" w:rsidP="001C52F7">
      <w:pPr>
        <w:pStyle w:val="a3"/>
        <w:spacing w:before="0" w:beforeAutospacing="0" w:after="0" w:afterAutospacing="0" w:line="360" w:lineRule="auto"/>
        <w:ind w:left="120" w:firstLine="447"/>
        <w:rPr>
          <w:color w:val="000000"/>
        </w:rPr>
      </w:pPr>
      <w:r w:rsidRPr="001C52F7">
        <w:rPr>
          <w:b/>
          <w:bCs/>
          <w:i/>
          <w:iCs/>
          <w:color w:val="000000"/>
        </w:rPr>
        <w:t>Системы оценивания деятельности учащихся на уроках физической культуры:</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1.  Метод оценивания по пятибалльной шкале.</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2. Рейтинговая система оценивания - индивидуальный числовой показатель оценки учебных достижений, который характеризует каждого ученика. Для составления рейтинга используется язык цифр, что в какой-то мере исключает влияние личности учителя, то есть отметка более объективна. В основе системы лежит получение баллов за правильное выполнение двигательных действий и тестовых заданий во время зачета (исходя из 5 баллов). Рейтинговая технология: соответствующим числом баллов методически точно оценивается каждое упражнение и устанавливается рейтинг, соответствующий тому или иному уровню выполнения упражнения. Эти баллы рейтинга переводятся в привычные оценки «5», «4», «3», «2», «1». При подведении итогов учитывается сумма всех баллов. Эта процедура позволяет отойти от использования субъективно – экспертного оценивания знаний, умений, навыков учащихся. Важным моментом рейтинговой системы является то, что дифференцированно оценивая ту или иную сторону деятельности учащегося определенным числом баллов, учитель мотивирует его на совершенствование этой деятельности.</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3. Самооценка.</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 xml:space="preserve">4. Мониторинг физической подготовленности и физического развития для </w:t>
      </w:r>
      <w:proofErr w:type="spellStart"/>
      <w:r w:rsidRPr="001C52F7">
        <w:rPr>
          <w:color w:val="000000"/>
        </w:rPr>
        <w:t>ценивания</w:t>
      </w:r>
      <w:proofErr w:type="spellEnd"/>
      <w:r w:rsidRPr="001C52F7">
        <w:rPr>
          <w:color w:val="000000"/>
        </w:rPr>
        <w:t xml:space="preserve"> учащихся по приросту показателей с учетом их способностей.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5. Контрольно-оценочная система по физической культуре, основанная на накопительном принципе. Новизна заключается в следующем:</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lastRenderedPageBreak/>
        <w:t>- во-первых, основные оценочные действия и ответственность за формирование оценки переносится на обучающихся, тем самым обеспечивается их оценочную самостоятельность, развиваются рефлексивные умения и навыки. Обучающийся самостоятельно «строит» (проектирует) свою оценку, что способствует  развитию его проектных умений;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 во-вторых,  в суммарной оценке по физической культуре учитываются результаты внеурочной физкультурой деятельности и иные объекты, ранее не учитывавшиеся в процессе оценивания.</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6. Метод </w:t>
      </w:r>
      <w:proofErr w:type="spellStart"/>
      <w:r w:rsidRPr="001C52F7">
        <w:rPr>
          <w:color w:val="000000"/>
        </w:rPr>
        <w:t>компетентностно</w:t>
      </w:r>
      <w:proofErr w:type="spellEnd"/>
      <w:r w:rsidRPr="001C52F7">
        <w:rPr>
          <w:color w:val="000000"/>
        </w:rPr>
        <w:t xml:space="preserve">-ориентированных заданий (КОЗ). Методология заключается в отслеживании </w:t>
      </w:r>
      <w:proofErr w:type="spellStart"/>
      <w:r w:rsidRPr="001C52F7">
        <w:rPr>
          <w:color w:val="000000"/>
        </w:rPr>
        <w:t>сформированности</w:t>
      </w:r>
      <w:proofErr w:type="spellEnd"/>
      <w:r w:rsidRPr="001C52F7">
        <w:rPr>
          <w:color w:val="000000"/>
        </w:rPr>
        <w:t xml:space="preserve"> критериев, предъявляемых ФГОС второго поколения.</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7. Методы оценки техники владения двигательными действиями:</w:t>
      </w:r>
    </w:p>
    <w:p w:rsidR="00C86432" w:rsidRPr="001C52F7" w:rsidRDefault="00C86432" w:rsidP="001C52F7">
      <w:pPr>
        <w:pStyle w:val="a3"/>
        <w:spacing w:before="0" w:beforeAutospacing="0" w:after="0" w:afterAutospacing="0" w:line="360" w:lineRule="auto"/>
        <w:ind w:left="120" w:firstLine="447"/>
        <w:rPr>
          <w:color w:val="000000"/>
        </w:rPr>
      </w:pPr>
      <w:r w:rsidRPr="001C52F7">
        <w:rPr>
          <w:i/>
          <w:iCs/>
          <w:color w:val="000000"/>
        </w:rPr>
        <w:t>Метод открытого наблюдения</w:t>
      </w:r>
      <w:r w:rsidRPr="001C52F7">
        <w:rPr>
          <w:color w:val="000000"/>
        </w:rPr>
        <w:t> заключается в том, что учащиеся знают, кого и что будет оценивать учитель, а скрытого – в том, что им известно лишь, что учитель наблюдает за определенными видами двигательных действий.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i/>
          <w:iCs/>
          <w:color w:val="000000"/>
        </w:rPr>
        <w:t>Метод вызова</w:t>
      </w:r>
      <w:r w:rsidRPr="001C52F7">
        <w:rPr>
          <w:color w:val="000000"/>
        </w:rPr>
        <w:t> заключается в том, что учитель выявляет отдельных учащихся, у которых очень хорошо получаются конкретные упражнения, и просит их продемонстрировать классу образец выполнения двигательных действий.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i/>
          <w:iCs/>
          <w:color w:val="000000"/>
        </w:rPr>
        <w:t>Метод упражнений</w:t>
      </w:r>
      <w:r w:rsidRPr="001C52F7">
        <w:rPr>
          <w:color w:val="000000"/>
        </w:rPr>
        <w:t> предназначен для проверки уровня владения отдельными умениями и навыками и качества выполнения домашних заданий.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i/>
          <w:iCs/>
          <w:color w:val="000000"/>
        </w:rPr>
        <w:t>Комбинированный метод</w:t>
      </w:r>
      <w:r w:rsidRPr="001C52F7">
        <w:rPr>
          <w:color w:val="000000"/>
        </w:rPr>
        <w:t>, когда учитель одновременно с проверкой знаний оценивает технику соответствующих двигательных действий.</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Данные методы можно применять индивидуально и фронтально для оценивания работы большой группы учащихся или класса в целом.</w:t>
      </w:r>
    </w:p>
    <w:p w:rsidR="00C86432" w:rsidRPr="001C52F7" w:rsidRDefault="00C86432" w:rsidP="001C52F7">
      <w:pPr>
        <w:pStyle w:val="a3"/>
        <w:spacing w:before="0" w:beforeAutospacing="0" w:after="0" w:afterAutospacing="0" w:line="360" w:lineRule="auto"/>
        <w:ind w:left="120" w:firstLine="447"/>
        <w:rPr>
          <w:color w:val="000000"/>
        </w:rPr>
      </w:pPr>
      <w:r w:rsidRPr="001C52F7">
        <w:rPr>
          <w:color w:val="000000"/>
        </w:rPr>
        <w:t>На основании накопленного опыта и полученных результатов можно сделать выводы о том, что применение различных методов оценивания деятельности учащихся на уроках физической культуры снижает психологическое воздействие оценки на ученика, позволяет поддерживать достаточно высокую мотивационную деятельность обучающихся по предмету, повышает их самооценку и уверенность в своих силах и помогает осуществлять мониторинг результатов отдельного учащегося, а не его фактическое физическое развитие.</w:t>
      </w:r>
    </w:p>
    <w:p w:rsidR="00C86432" w:rsidRPr="001C52F7" w:rsidRDefault="00C86432" w:rsidP="001C52F7">
      <w:pPr>
        <w:spacing w:after="0" w:line="360" w:lineRule="auto"/>
        <w:ind w:left="120" w:firstLine="447"/>
        <w:rPr>
          <w:rFonts w:ascii="Times New Roman" w:hAnsi="Times New Roman" w:cs="Times New Roman"/>
          <w:b/>
          <w:sz w:val="24"/>
          <w:szCs w:val="24"/>
        </w:rPr>
      </w:pPr>
      <w:r w:rsidRPr="001C52F7">
        <w:rPr>
          <w:rFonts w:ascii="Times New Roman" w:hAnsi="Times New Roman" w:cs="Times New Roman"/>
          <w:b/>
          <w:sz w:val="24"/>
          <w:szCs w:val="24"/>
        </w:rPr>
        <w:t>На уроках физической культуры оцениваются:</w:t>
      </w:r>
    </w:p>
    <w:p w:rsidR="00C86432" w:rsidRPr="001C52F7" w:rsidRDefault="00C86432" w:rsidP="001C52F7">
      <w:pPr>
        <w:spacing w:after="0" w:line="360" w:lineRule="auto"/>
        <w:ind w:left="120" w:firstLine="447"/>
        <w:rPr>
          <w:rFonts w:ascii="Times New Roman" w:hAnsi="Times New Roman" w:cs="Times New Roman"/>
          <w:b/>
          <w:sz w:val="24"/>
          <w:szCs w:val="24"/>
        </w:rPr>
      </w:pPr>
      <w:r w:rsidRPr="001C52F7">
        <w:rPr>
          <w:rFonts w:ascii="Times New Roman" w:hAnsi="Times New Roman" w:cs="Times New Roman"/>
          <w:sz w:val="24"/>
          <w:szCs w:val="24"/>
        </w:rPr>
        <w:t>- физическая подготовленность,</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 практические умения и навыки,</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 теоретические знания,</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 навыки организации физкультурно-оздоровительной деятельности,</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lastRenderedPageBreak/>
        <w:t>- динамика (прирост) оцениваемых параметров по сравнению с исходными или предшествующими промежуточными значениями (учитывается базовый уровень здоровья, физической подготовленности).</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Отметка по физической культуре будет играть стимулирующую и воспитывающую роль только в том случае, если преподаватель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личный уровень развития физических качеств, а на темп (динамику) изменения их за определённый период.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Оценка знаний учащихся по физкультуре характеризуется комплексностью, и оценивание только по отдельным составляющим недопустимо.</w:t>
      </w:r>
    </w:p>
    <w:p w:rsidR="00C86432" w:rsidRPr="001C52F7" w:rsidRDefault="00C86432" w:rsidP="001C52F7">
      <w:pPr>
        <w:spacing w:after="0" w:line="360" w:lineRule="auto"/>
        <w:ind w:left="120" w:firstLine="447"/>
        <w:rPr>
          <w:rFonts w:ascii="Times New Roman" w:hAnsi="Times New Roman" w:cs="Times New Roman"/>
          <w:sz w:val="24"/>
          <w:szCs w:val="24"/>
        </w:rPr>
      </w:pPr>
      <w:r w:rsidRPr="001C52F7">
        <w:rPr>
          <w:rFonts w:ascii="Times New Roman" w:hAnsi="Times New Roman" w:cs="Times New Roman"/>
          <w:sz w:val="24"/>
          <w:szCs w:val="24"/>
        </w:rPr>
        <w:t>Для оценки  достижений учащихся использую методы наблюдения, опроса, практического выполнения упражнений индивидуально или фронтально в любое время урока.</w:t>
      </w:r>
    </w:p>
    <w:p w:rsidR="00FA70C7" w:rsidRPr="001C52F7" w:rsidRDefault="00FA70C7" w:rsidP="001C52F7">
      <w:pPr>
        <w:ind w:left="120" w:firstLine="447"/>
        <w:rPr>
          <w:rFonts w:ascii="Times New Roman" w:hAnsi="Times New Roman" w:cs="Times New Roman"/>
          <w:sz w:val="24"/>
          <w:szCs w:val="24"/>
        </w:rPr>
      </w:pPr>
    </w:p>
    <w:sectPr w:rsidR="00FA70C7" w:rsidRPr="001C52F7" w:rsidSect="001C52F7">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A39FA"/>
    <w:multiLevelType w:val="multilevel"/>
    <w:tmpl w:val="CEF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432"/>
    <w:rsid w:val="001C52F7"/>
    <w:rsid w:val="00325308"/>
    <w:rsid w:val="00C86432"/>
    <w:rsid w:val="00D7615A"/>
    <w:rsid w:val="00FA7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58491-D673-4719-8D20-D22D16D3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43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4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4187</Words>
  <Characters>23866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школа 47</cp:lastModifiedBy>
  <cp:revision>2</cp:revision>
  <dcterms:created xsi:type="dcterms:W3CDTF">2024-09-05T01:40:00Z</dcterms:created>
  <dcterms:modified xsi:type="dcterms:W3CDTF">2024-09-05T01:40:00Z</dcterms:modified>
</cp:coreProperties>
</file>